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bookmarkStart w:id="0" w:name="_GoBack"/>
      <w:bookmarkEnd w:id="0"/>
      <w:r w:rsidRPr="00EC0227">
        <w:rPr>
          <w:rFonts w:ascii="ＭＳ ゴシック" w:hAnsi="ＭＳ ゴシック"/>
          <w:color w:val="auto"/>
          <w:sz w:val="22"/>
        </w:rPr>
        <w:t>様様式</w:t>
      </w:r>
      <w:r w:rsidR="0090586E" w:rsidRPr="005113CF">
        <w:rPr>
          <w:rFonts w:ascii="ＭＳ ゴシック" w:hAnsi="ＭＳ ゴシック"/>
          <w:color w:val="auto"/>
          <w:sz w:val="22"/>
        </w:rPr>
        <w:t>２(4)</w:t>
      </w:r>
    </w:p>
    <w:p w:rsidR="00C1763A" w:rsidRPr="00EC0227" w:rsidRDefault="00C1763A">
      <w:pPr>
        <w:spacing w:line="373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（第３条第１項関係）</w:t>
      </w:r>
      <w:r w:rsidRPr="00EC0227">
        <w:rPr>
          <w:rFonts w:ascii="ＭＳ ゴシック" w:hAnsi="ＭＳ ゴシック"/>
          <w:color w:val="auto"/>
          <w:spacing w:val="-1"/>
        </w:rPr>
        <w:t xml:space="preserve"> 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木質バイオマスによるＣＯ</w:t>
      </w:r>
      <w:r w:rsidRPr="00EC0227">
        <w:rPr>
          <w:rFonts w:ascii="ＭＳ ゴシック" w:hAnsi="ＭＳ ゴシック"/>
          <w:color w:val="auto"/>
          <w:sz w:val="22"/>
          <w:vertAlign w:val="subscript"/>
        </w:rPr>
        <w:t>２</w:t>
      </w:r>
      <w:r w:rsidRPr="00EC0227">
        <w:rPr>
          <w:rFonts w:ascii="ＭＳ ゴシック" w:hAnsi="ＭＳ ゴシック"/>
          <w:color w:val="auto"/>
          <w:sz w:val="22"/>
        </w:rPr>
        <w:t>排出削減量認証申請書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90586E">
      <w:pPr>
        <w:ind w:leftChars="100" w:left="242" w:rightChars="100" w:right="242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　年　　月　　日</w:t>
      </w:r>
    </w:p>
    <w:p w:rsidR="00C1763A" w:rsidRPr="00EC0227" w:rsidRDefault="00C1763A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90586E">
      <w:pPr>
        <w:ind w:leftChars="100" w:left="242" w:rightChars="100" w:right="242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鹿児島県知事　　　　　　　　様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申請者　住　　所　　　　　　　　　　　　　　</w:t>
      </w:r>
    </w:p>
    <w:p w:rsidR="00C1763A" w:rsidRPr="00EC0227" w:rsidRDefault="00C1763A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企業等名　　　　　　　　　　　　　　</w:t>
      </w:r>
    </w:p>
    <w:p w:rsidR="00C1763A" w:rsidRPr="00EC0227" w:rsidRDefault="00C1763A">
      <w:pPr>
        <w:wordWrap w:val="0"/>
        <w:jc w:val="righ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代表者名　　　　　　　　　　　　</w:t>
      </w:r>
      <w:r w:rsidR="00EB2BC5" w:rsidRPr="00EC0227">
        <w:rPr>
          <w:rFonts w:ascii="ＭＳ ゴシック" w:hAnsi="ＭＳ ゴシック"/>
          <w:color w:val="auto"/>
          <w:sz w:val="22"/>
        </w:rPr>
        <w:t xml:space="preserve">　</w:t>
      </w:r>
      <w:r w:rsidRPr="00EC0227">
        <w:rPr>
          <w:rFonts w:ascii="ＭＳ ゴシック" w:hAnsi="ＭＳ ゴシック"/>
          <w:color w:val="auto"/>
          <w:sz w:val="22"/>
        </w:rPr>
        <w:t xml:space="preserve">　</w:t>
      </w:r>
    </w:p>
    <w:p w:rsidR="00C1763A" w:rsidRPr="00EC0227" w:rsidRDefault="00C1763A">
      <w:pPr>
        <w:wordWrap w:val="0"/>
        <w:jc w:val="right"/>
        <w:rPr>
          <w:rFonts w:ascii="ＭＳ ゴシック" w:hAnsi="ＭＳ ゴシック" w:hint="default"/>
          <w:color w:val="auto"/>
        </w:rPr>
      </w:pPr>
    </w:p>
    <w:p w:rsidR="00C1763A" w:rsidRPr="00EC0227" w:rsidRDefault="0090586E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  <w:sz w:val="22"/>
        </w:rPr>
        <w:t xml:space="preserve">　</w:t>
      </w:r>
      <w:r w:rsidR="00C1763A" w:rsidRPr="00EC0227">
        <w:rPr>
          <w:rFonts w:ascii="ＭＳ ゴシック" w:hAnsi="ＭＳ ゴシック"/>
          <w:color w:val="auto"/>
          <w:sz w:val="22"/>
        </w:rPr>
        <w:t>木質バイオマスによるＣＯ</w:t>
      </w:r>
      <w:r w:rsidR="00C1763A" w:rsidRPr="00EC0227">
        <w:rPr>
          <w:rFonts w:ascii="ＭＳ ゴシック" w:hAnsi="ＭＳ ゴシック"/>
          <w:color w:val="auto"/>
          <w:sz w:val="22"/>
          <w:vertAlign w:val="subscript"/>
        </w:rPr>
        <w:t>２</w:t>
      </w:r>
      <w:r w:rsidR="00C1763A" w:rsidRPr="00EC0227">
        <w:rPr>
          <w:rFonts w:ascii="ＭＳ ゴシック" w:hAnsi="ＭＳ ゴシック"/>
          <w:color w:val="auto"/>
          <w:sz w:val="22"/>
        </w:rPr>
        <w:t>排出削減量の認証を受けたいので，かごしまＣＯ</w:t>
      </w:r>
      <w:r w:rsidR="00C1763A" w:rsidRPr="00EC0227">
        <w:rPr>
          <w:rFonts w:ascii="ＭＳ ゴシック" w:hAnsi="ＭＳ ゴシック"/>
          <w:color w:val="auto"/>
          <w:sz w:val="22"/>
          <w:vertAlign w:val="subscript"/>
        </w:rPr>
        <w:t>２</w:t>
      </w:r>
      <w:r w:rsidR="00C1763A" w:rsidRPr="00EC0227">
        <w:rPr>
          <w:rFonts w:ascii="ＭＳ ゴシック" w:hAnsi="ＭＳ ゴシック"/>
          <w:color w:val="auto"/>
          <w:sz w:val="22"/>
        </w:rPr>
        <w:t>吸収量等認証制度実施要綱第３条の規定により下記のとおり申請します。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記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１　</w:t>
      </w:r>
      <w:r w:rsidRPr="00741395">
        <w:rPr>
          <w:rFonts w:ascii="ＭＳ ゴシック" w:hAnsi="ＭＳ ゴシック"/>
          <w:color w:val="auto"/>
          <w:spacing w:val="27"/>
          <w:sz w:val="22"/>
          <w:fitText w:val="2677" w:id="4"/>
        </w:rPr>
        <w:t>木質バイオマスの種</w:t>
      </w:r>
      <w:r w:rsidRPr="00741395">
        <w:rPr>
          <w:rFonts w:ascii="ＭＳ ゴシック" w:hAnsi="ＭＳ ゴシック"/>
          <w:color w:val="auto"/>
          <w:spacing w:val="-4"/>
          <w:sz w:val="22"/>
          <w:fitText w:val="2677" w:id="4"/>
        </w:rPr>
        <w:t>類</w:t>
      </w:r>
      <w:r w:rsidRPr="00EC0227">
        <w:rPr>
          <w:rFonts w:ascii="ＭＳ ゴシック" w:hAnsi="ＭＳ ゴシック"/>
          <w:color w:val="auto"/>
          <w:sz w:val="22"/>
        </w:rPr>
        <w:t>：</w:t>
      </w:r>
      <w:r w:rsidRPr="00EC0227">
        <w:rPr>
          <w:rFonts w:ascii="ＭＳ ゴシック" w:hAnsi="ＭＳ ゴシック"/>
          <w:color w:val="auto"/>
          <w:sz w:val="22"/>
          <w:u w:val="single" w:color="000000"/>
        </w:rPr>
        <w:t xml:space="preserve">　　　　　　　　　　　　　　　　　　　　　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２　</w:t>
      </w:r>
      <w:r w:rsidRPr="00741395">
        <w:rPr>
          <w:rFonts w:ascii="ＭＳ ゴシック" w:hAnsi="ＭＳ ゴシック"/>
          <w:color w:val="auto"/>
          <w:spacing w:val="66"/>
          <w:sz w:val="22"/>
          <w:fitText w:val="2677" w:id="5"/>
        </w:rPr>
        <w:t>施設名（所在地</w:t>
      </w:r>
      <w:r w:rsidRPr="00741395">
        <w:rPr>
          <w:rFonts w:ascii="ＭＳ ゴシック" w:hAnsi="ＭＳ ゴシック"/>
          <w:color w:val="auto"/>
          <w:spacing w:val="-3"/>
          <w:sz w:val="22"/>
          <w:fitText w:val="2677" w:id="5"/>
        </w:rPr>
        <w:t>）</w:t>
      </w:r>
      <w:r w:rsidRPr="00EC0227">
        <w:rPr>
          <w:rFonts w:ascii="ＭＳ ゴシック" w:hAnsi="ＭＳ ゴシック"/>
          <w:color w:val="auto"/>
          <w:sz w:val="22"/>
        </w:rPr>
        <w:t>：</w:t>
      </w:r>
      <w:r w:rsidRPr="00EC0227">
        <w:rPr>
          <w:rFonts w:ascii="ＭＳ ゴシック" w:hAnsi="ＭＳ ゴシック"/>
          <w:color w:val="auto"/>
          <w:sz w:val="22"/>
          <w:u w:val="single" w:color="000000"/>
        </w:rPr>
        <w:t xml:space="preserve">　　　　　　　　　　　　　　　　　　　　　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３　</w:t>
      </w:r>
      <w:r w:rsidRPr="00AC2B7F">
        <w:rPr>
          <w:rFonts w:ascii="ＭＳ ゴシック" w:hAnsi="ＭＳ ゴシック"/>
          <w:color w:val="auto"/>
          <w:spacing w:val="64"/>
          <w:sz w:val="22"/>
          <w:fitText w:val="2665" w:id="6"/>
        </w:rPr>
        <w:t>ボイラー等の種</w:t>
      </w:r>
      <w:r w:rsidRPr="00AC2B7F">
        <w:rPr>
          <w:rFonts w:ascii="ＭＳ ゴシック" w:hAnsi="ＭＳ ゴシック"/>
          <w:color w:val="auto"/>
          <w:spacing w:val="5"/>
          <w:sz w:val="22"/>
          <w:fitText w:val="2665" w:id="6"/>
        </w:rPr>
        <w:t>類</w:t>
      </w:r>
      <w:r w:rsidRPr="00EC0227">
        <w:rPr>
          <w:rFonts w:ascii="ＭＳ ゴシック" w:hAnsi="ＭＳ ゴシック"/>
          <w:color w:val="auto"/>
          <w:sz w:val="22"/>
        </w:rPr>
        <w:t>：</w:t>
      </w:r>
      <w:r w:rsidRPr="00EC0227">
        <w:rPr>
          <w:rFonts w:ascii="ＭＳ ゴシック" w:hAnsi="ＭＳ ゴシック"/>
          <w:color w:val="auto"/>
          <w:sz w:val="22"/>
          <w:u w:val="single" w:color="000000"/>
        </w:rPr>
        <w:t xml:space="preserve">　　　　　　　　　　　　　　　　　　　　　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４　木質バイオマスの使用実績：</w:t>
      </w:r>
      <w:r w:rsidRPr="00EC0227">
        <w:rPr>
          <w:rFonts w:ascii="ＭＳ ゴシック" w:hAnsi="ＭＳ ゴシック"/>
          <w:color w:val="auto"/>
          <w:sz w:val="22"/>
          <w:u w:val="single" w:color="000000"/>
        </w:rPr>
        <w:t xml:space="preserve">　　　　　　　　　　　　　　ｔ（全乾重量）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５　</w:t>
      </w:r>
      <w:r w:rsidRPr="00AC2B7F">
        <w:rPr>
          <w:rFonts w:ascii="ＭＳ ゴシック" w:hAnsi="ＭＳ ゴシック"/>
          <w:color w:val="auto"/>
          <w:spacing w:val="297"/>
          <w:sz w:val="22"/>
          <w:fitText w:val="2665" w:id="7"/>
        </w:rPr>
        <w:t>算定期</w:t>
      </w:r>
      <w:r w:rsidRPr="00AC2B7F">
        <w:rPr>
          <w:rFonts w:ascii="ＭＳ ゴシック" w:hAnsi="ＭＳ ゴシック"/>
          <w:color w:val="auto"/>
          <w:spacing w:val="1"/>
          <w:sz w:val="22"/>
          <w:fitText w:val="2665" w:id="7"/>
        </w:rPr>
        <w:t>間</w:t>
      </w:r>
      <w:r w:rsidRPr="00EC0227">
        <w:rPr>
          <w:rFonts w:ascii="ＭＳ ゴシック" w:hAnsi="ＭＳ ゴシック"/>
          <w:color w:val="auto"/>
          <w:sz w:val="22"/>
        </w:rPr>
        <w:t>：</w:t>
      </w:r>
      <w:r w:rsidRPr="00EC0227">
        <w:rPr>
          <w:rFonts w:ascii="ＭＳ ゴシック" w:hAnsi="ＭＳ ゴシック"/>
          <w:color w:val="auto"/>
          <w:sz w:val="22"/>
          <w:u w:val="single" w:color="000000"/>
        </w:rPr>
        <w:t xml:space="preserve">　　　　　年　月　日　～　　　　年　月　日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６　添付資料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（１）木質バイオマスによるＣＯ</w: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begin"/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eq \o\al(\s\up2(),\s\do 0(</w:instrText>
      </w:r>
      <w:r w:rsidRPr="00A132F0">
        <w:rPr>
          <w:rFonts w:ascii="ＭＳ ゴシック" w:hAnsi="ＭＳ ゴシック"/>
          <w:color w:val="auto"/>
          <w:sz w:val="18"/>
          <w:vertAlign w:val="subscript"/>
        </w:rPr>
        <w:instrText>２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))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end"/>
      </w:r>
      <w:r w:rsidRPr="00EC0227">
        <w:rPr>
          <w:rFonts w:ascii="ＭＳ ゴシック" w:hAnsi="ＭＳ ゴシック"/>
          <w:color w:val="auto"/>
          <w:sz w:val="22"/>
        </w:rPr>
        <w:t>排出削減量算定に係る計算書（様式</w:t>
      </w:r>
      <w:r w:rsidR="0090586E" w:rsidRPr="005113CF">
        <w:rPr>
          <w:rFonts w:ascii="ＭＳ ゴシック" w:hAnsi="ＭＳ ゴシック"/>
          <w:color w:val="auto"/>
          <w:sz w:val="22"/>
        </w:rPr>
        <w:t>２(4)</w:t>
      </w:r>
      <w:r w:rsidRPr="00EC0227">
        <w:rPr>
          <w:rFonts w:ascii="ＭＳ ゴシック" w:hAnsi="ＭＳ ゴシック"/>
          <w:color w:val="auto"/>
          <w:sz w:val="22"/>
        </w:rPr>
        <w:t>－１）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（２）上記計算書の数値の根拠とした伝票，カタログ等の書面（様式</w:t>
      </w:r>
      <w:r w:rsidR="0090586E" w:rsidRPr="005113CF">
        <w:rPr>
          <w:rFonts w:ascii="ＭＳ ゴシック" w:hAnsi="ＭＳ ゴシック"/>
          <w:color w:val="auto"/>
          <w:sz w:val="22"/>
        </w:rPr>
        <w:t>２(4)</w:t>
      </w:r>
      <w:r w:rsidRPr="00EC0227">
        <w:rPr>
          <w:rFonts w:ascii="ＭＳ ゴシック" w:hAnsi="ＭＳ ゴシック"/>
          <w:color w:val="auto"/>
          <w:sz w:val="22"/>
        </w:rPr>
        <w:t>－２）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（３）施設概要図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（４）使用施設の写真，ボイラー等の写真，木質バイオマス燃料の写真（各１枚）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（５）その他知事が必要と認める書類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７　連絡先</w:t>
      </w:r>
    </w:p>
    <w:p w:rsidR="00C1763A" w:rsidRPr="00EC0227" w:rsidRDefault="0090586E">
      <w:pPr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  <w:sz w:val="22"/>
        </w:rPr>
        <w:t xml:space="preserve">　　　</w:t>
      </w:r>
      <w:r w:rsidR="00C1763A" w:rsidRPr="0090586E">
        <w:rPr>
          <w:rFonts w:ascii="ＭＳ ゴシック" w:hAnsi="ＭＳ ゴシック"/>
          <w:color w:val="auto"/>
          <w:spacing w:val="116"/>
          <w:sz w:val="22"/>
          <w:u w:val="single" w:color="000000"/>
          <w:fitText w:val="1575" w:id="8"/>
        </w:rPr>
        <w:t>担当者</w:t>
      </w:r>
      <w:r w:rsidR="00C1763A" w:rsidRPr="0090586E">
        <w:rPr>
          <w:rFonts w:ascii="ＭＳ ゴシック" w:hAnsi="ＭＳ ゴシック"/>
          <w:color w:val="auto"/>
          <w:sz w:val="22"/>
          <w:u w:val="single" w:color="000000"/>
          <w:fitText w:val="1575" w:id="8"/>
        </w:rPr>
        <w:t>名</w:t>
      </w:r>
      <w:r w:rsidR="00C1763A" w:rsidRPr="00EC0227">
        <w:rPr>
          <w:rFonts w:ascii="ＭＳ ゴシック" w:hAnsi="ＭＳ ゴシック"/>
          <w:color w:val="auto"/>
          <w:sz w:val="22"/>
          <w:u w:val="single" w:color="000000"/>
        </w:rPr>
        <w:t xml:space="preserve">：　　　　　　　　　　　　　　　　</w:t>
      </w:r>
    </w:p>
    <w:p w:rsidR="00C1763A" w:rsidRPr="00EC0227" w:rsidRDefault="00C1763A">
      <w:pPr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　　</w:t>
      </w:r>
      <w:r w:rsidRPr="00AC2B7F">
        <w:rPr>
          <w:rFonts w:ascii="ＭＳ ゴシック" w:hAnsi="ＭＳ ゴシック"/>
          <w:color w:val="auto"/>
          <w:spacing w:val="116"/>
          <w:sz w:val="22"/>
          <w:u w:val="single" w:color="000000"/>
          <w:fitText w:val="1575" w:id="9"/>
        </w:rPr>
        <w:t>電話番</w:t>
      </w:r>
      <w:r w:rsidRPr="00AC2B7F">
        <w:rPr>
          <w:rFonts w:ascii="ＭＳ ゴシック" w:hAnsi="ＭＳ ゴシック"/>
          <w:color w:val="auto"/>
          <w:sz w:val="22"/>
          <w:u w:val="single" w:color="000000"/>
          <w:fitText w:val="1575" w:id="9"/>
        </w:rPr>
        <w:t>号</w:t>
      </w:r>
      <w:r w:rsidRPr="00EC0227">
        <w:rPr>
          <w:rFonts w:ascii="ＭＳ ゴシック" w:hAnsi="ＭＳ ゴシック"/>
          <w:color w:val="auto"/>
          <w:sz w:val="22"/>
          <w:u w:val="single" w:color="000000"/>
        </w:rPr>
        <w:t xml:space="preserve">：　　　　　　　　　　　　　　　　</w:t>
      </w: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br w:type="page"/>
      </w:r>
      <w:r w:rsidRPr="00EC0227">
        <w:rPr>
          <w:rFonts w:ascii="ＭＳ ゴシック" w:hAnsi="ＭＳ ゴシック"/>
          <w:color w:val="auto"/>
          <w:sz w:val="22"/>
        </w:rPr>
        <w:lastRenderedPageBreak/>
        <w:t>（様式</w:t>
      </w:r>
      <w:r w:rsidR="0090586E" w:rsidRPr="005113CF">
        <w:rPr>
          <w:rFonts w:ascii="ＭＳ ゴシック" w:hAnsi="ＭＳ ゴシック"/>
          <w:color w:val="auto"/>
          <w:sz w:val="22"/>
        </w:rPr>
        <w:t>２(4)</w:t>
      </w:r>
      <w:r w:rsidRPr="00EC0227">
        <w:rPr>
          <w:rFonts w:ascii="ＭＳ ゴシック" w:hAnsi="ＭＳ ゴシック"/>
          <w:color w:val="auto"/>
          <w:sz w:val="22"/>
        </w:rPr>
        <w:t>－１）</w:t>
      </w: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2E069B">
      <w:pPr>
        <w:spacing w:line="320" w:lineRule="exact"/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木質バイオマスによるＣＯ</w:t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fldChar w:fldCharType="begin"/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instrText>eq \o\al(\s\up2(),\s\do 0(</w:instrText>
      </w:r>
      <w:r w:rsidRPr="0090586E">
        <w:rPr>
          <w:rFonts w:ascii="ＭＳ ゴシック" w:hAnsi="ＭＳ ゴシック"/>
          <w:color w:val="auto"/>
          <w:sz w:val="18"/>
          <w:vertAlign w:val="subscript"/>
        </w:rPr>
        <w:instrText>２</w:instrText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instrText>))</w:instrText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fldChar w:fldCharType="end"/>
      </w:r>
      <w:r w:rsidRPr="00EC0227">
        <w:rPr>
          <w:rFonts w:ascii="ＭＳ ゴシック" w:hAnsi="ＭＳ ゴシック"/>
          <w:color w:val="auto"/>
          <w:sz w:val="22"/>
        </w:rPr>
        <w:t>排出削減量算定に係る計算書</w:t>
      </w: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１　排出削減事業者の情報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640"/>
        <w:gridCol w:w="1440"/>
        <w:gridCol w:w="2280"/>
      </w:tblGrid>
      <w:tr w:rsidR="00EC0227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98"/>
                <w:sz w:val="22"/>
                <w:fitText w:val="2302" w:id="10"/>
              </w:rPr>
              <w:t>申請企業等</w:t>
            </w:r>
            <w:r w:rsidRPr="00EC0227">
              <w:rPr>
                <w:rFonts w:ascii="ＭＳ ゴシック" w:hAnsi="ＭＳ ゴシック"/>
                <w:color w:val="auto"/>
                <w:spacing w:val="1"/>
                <w:sz w:val="22"/>
                <w:fitText w:val="2302" w:id="10"/>
              </w:rPr>
              <w:t>名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BA3CB5">
              <w:rPr>
                <w:rFonts w:ascii="ＭＳ ゴシック" w:hAnsi="ＭＳ ゴシック"/>
                <w:color w:val="auto"/>
                <w:spacing w:val="7"/>
                <w:sz w:val="22"/>
                <w:fitText w:val="2265" w:id="11"/>
              </w:rPr>
              <w:t>木質バイオマスの種</w:t>
            </w:r>
            <w:r w:rsidRPr="00BA3CB5">
              <w:rPr>
                <w:rFonts w:ascii="ＭＳ ゴシック" w:hAnsi="ＭＳ ゴシック"/>
                <w:color w:val="auto"/>
                <w:spacing w:val="-30"/>
                <w:sz w:val="22"/>
                <w:fitText w:val="2265" w:id="11"/>
              </w:rPr>
              <w:t>類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BA3CB5">
              <w:rPr>
                <w:rFonts w:ascii="ＭＳ ゴシック" w:hAnsi="ＭＳ ゴシック"/>
                <w:color w:val="auto"/>
                <w:spacing w:val="1"/>
                <w:w w:val="89"/>
                <w:sz w:val="22"/>
                <w:fitText w:val="2350" w:id="12"/>
              </w:rPr>
              <w:t>木質バイオマスの製造者</w:t>
            </w:r>
            <w:r w:rsidRPr="00BA3CB5">
              <w:rPr>
                <w:rFonts w:ascii="ＭＳ ゴシック" w:hAnsi="ＭＳ ゴシック"/>
                <w:color w:val="auto"/>
                <w:spacing w:val="-1"/>
                <w:w w:val="89"/>
                <w:sz w:val="22"/>
                <w:fitText w:val="2350" w:id="12"/>
              </w:rPr>
              <w:t>名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24"/>
                <w:sz w:val="22"/>
                <w:fitText w:val="2374" w:id="13"/>
              </w:rPr>
              <w:t>使用施設（所在地</w:t>
            </w:r>
            <w:r w:rsidRPr="00EC0227">
              <w:rPr>
                <w:rFonts w:ascii="ＭＳ ゴシック" w:hAnsi="ＭＳ ゴシック"/>
                <w:color w:val="auto"/>
                <w:spacing w:val="5"/>
                <w:sz w:val="22"/>
                <w:fitText w:val="2374" w:id="13"/>
              </w:rPr>
              <w:t>）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44"/>
                <w:sz w:val="22"/>
                <w:fitText w:val="2386" w:id="14"/>
              </w:rPr>
              <w:t>ボイラー等の種</w:t>
            </w:r>
            <w:r w:rsidRPr="00EC0227">
              <w:rPr>
                <w:rFonts w:ascii="ＭＳ ゴシック" w:hAnsi="ＭＳ ゴシック"/>
                <w:color w:val="auto"/>
                <w:spacing w:val="5"/>
                <w:sz w:val="22"/>
                <w:fitText w:val="2386" w:id="14"/>
              </w:rPr>
              <w:t>類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44"/>
                <w:sz w:val="22"/>
                <w:fitText w:val="2386" w:id="15"/>
              </w:rPr>
              <w:t>担当者　職・氏</w:t>
            </w:r>
            <w:r w:rsidRPr="00EC0227">
              <w:rPr>
                <w:rFonts w:ascii="ＭＳ ゴシック" w:hAnsi="ＭＳ ゴシック"/>
                <w:color w:val="auto"/>
                <w:spacing w:val="5"/>
                <w:sz w:val="22"/>
                <w:fitText w:val="2386" w:id="15"/>
              </w:rPr>
              <w:t>名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Ｅーmail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C1763A" w:rsidRPr="00EC022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電話番号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FAX番号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left"/>
              <w:rPr>
                <w:rFonts w:ascii="ＭＳ ゴシック" w:hAnsi="ＭＳ ゴシック" w:hint="default"/>
                <w:color w:val="auto"/>
              </w:rPr>
            </w:pPr>
          </w:p>
        </w:tc>
      </w:tr>
    </w:tbl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２　算定期間（木質バイオマスの使用期間）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C1763A" w:rsidRPr="00EC0227"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</w:rPr>
              <w:t xml:space="preserve">　自：　　　　　年　　月　　日　　～　　至：　　　　　年　　月　　日　　</w:t>
            </w:r>
          </w:p>
        </w:tc>
      </w:tr>
    </w:tbl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３　木質バイオマス燃料の状況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980"/>
        <w:gridCol w:w="4500"/>
      </w:tblGrid>
      <w:tr w:rsidR="00EC0227" w:rsidRPr="00EC022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区　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数　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備 考</w:t>
            </w:r>
          </w:p>
        </w:tc>
      </w:tr>
      <w:tr w:rsidR="00EC0227" w:rsidRPr="00EC022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木質バイオマス燃料の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使用量（納入重量）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-1"/>
              </w:rPr>
              <w:t xml:space="preserve">           </w:t>
            </w:r>
            <w:r w:rsidRPr="00EC0227">
              <w:rPr>
                <w:rFonts w:ascii="ＭＳ ゴシック" w:hAnsi="ＭＳ ゴシック"/>
                <w:color w:val="auto"/>
              </w:rPr>
              <w:t xml:space="preserve">　ｔ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使用した木質バイオマスの水分を含む総重量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（小数点以下３位四捨五入，２位止め）</w:t>
            </w:r>
          </w:p>
        </w:tc>
      </w:tr>
      <w:tr w:rsidR="00EC0227" w:rsidRPr="00EC022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木質バイオマス燃料の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湿量基準含水率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-1"/>
              </w:rPr>
              <w:t xml:space="preserve">           </w:t>
            </w:r>
            <w:r w:rsidRPr="00EC0227">
              <w:rPr>
                <w:rFonts w:ascii="ＭＳ ゴシック" w:hAnsi="ＭＳ ゴシック"/>
                <w:color w:val="auto"/>
              </w:rPr>
              <w:t xml:space="preserve">　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バイオマス使用量全体の平均含水率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（小数点以下</w:t>
            </w:r>
            <w:r w:rsidR="002E069B" w:rsidRPr="00EC0227">
              <w:rPr>
                <w:rFonts w:ascii="ＭＳ ゴシック" w:hAnsi="ＭＳ ゴシック"/>
                <w:color w:val="auto"/>
                <w:sz w:val="20"/>
              </w:rPr>
              <w:t>２位</w:t>
            </w:r>
            <w:r w:rsidRPr="00EC0227">
              <w:rPr>
                <w:rFonts w:ascii="ＭＳ ゴシック" w:hAnsi="ＭＳ ゴシック"/>
                <w:color w:val="auto"/>
                <w:sz w:val="20"/>
              </w:rPr>
              <w:t>四捨五入，</w:t>
            </w:r>
            <w:r w:rsidR="002E069B" w:rsidRPr="00EC0227">
              <w:rPr>
                <w:rFonts w:ascii="ＭＳ ゴシック" w:hAnsi="ＭＳ ゴシック"/>
                <w:color w:val="auto"/>
                <w:sz w:val="20"/>
              </w:rPr>
              <w:t>１位</w:t>
            </w:r>
            <w:r w:rsidRPr="00EC0227">
              <w:rPr>
                <w:rFonts w:ascii="ＭＳ ゴシック" w:hAnsi="ＭＳ ゴシック"/>
                <w:color w:val="auto"/>
                <w:sz w:val="20"/>
              </w:rPr>
              <w:t>止め）</w:t>
            </w:r>
          </w:p>
        </w:tc>
      </w:tr>
      <w:tr w:rsidR="00EC0227" w:rsidRPr="00EC022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木質バイオマス燃料の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使用実績（全乾重量）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-1"/>
              </w:rPr>
              <w:t xml:space="preserve">             </w:t>
            </w:r>
            <w:r w:rsidRPr="00EC0227">
              <w:rPr>
                <w:rFonts w:ascii="ＭＳ ゴシック" w:hAnsi="ＭＳ ゴシック"/>
                <w:color w:val="auto"/>
              </w:rPr>
              <w:t>ｔ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総重量から水分重量を差し引いた，全乾重量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（小数点以下３位四捨五入，２位止め）</w:t>
            </w:r>
          </w:p>
        </w:tc>
      </w:tr>
      <w:tr w:rsidR="00C1763A" w:rsidRPr="00EC022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木質バイオマスボイ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ラーの効率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-1"/>
              </w:rPr>
              <w:t xml:space="preserve">           </w:t>
            </w:r>
            <w:r w:rsidRPr="00EC0227">
              <w:rPr>
                <w:rFonts w:ascii="ＭＳ ゴシック" w:hAnsi="ＭＳ ゴシック"/>
                <w:color w:val="auto"/>
              </w:rPr>
              <w:t xml:space="preserve">　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使用する木質バイオマスボイラーのエネルギー効率（小数点以下</w:t>
            </w:r>
            <w:r w:rsidR="002E069B" w:rsidRPr="00EC0227">
              <w:rPr>
                <w:rFonts w:ascii="ＭＳ ゴシック" w:hAnsi="ＭＳ ゴシック"/>
                <w:color w:val="auto"/>
                <w:sz w:val="20"/>
              </w:rPr>
              <w:t>切り捨て</w:t>
            </w:r>
            <w:r w:rsidRPr="00EC0227">
              <w:rPr>
                <w:rFonts w:ascii="ＭＳ ゴシック" w:hAnsi="ＭＳ ゴシック"/>
                <w:color w:val="auto"/>
                <w:sz w:val="20"/>
              </w:rPr>
              <w:t>，</w:t>
            </w:r>
            <w:r w:rsidR="002E069B" w:rsidRPr="00EC0227">
              <w:rPr>
                <w:rFonts w:ascii="ＭＳ ゴシック" w:hAnsi="ＭＳ ゴシック"/>
                <w:color w:val="auto"/>
                <w:sz w:val="20"/>
              </w:rPr>
              <w:t>整数</w:t>
            </w:r>
            <w:r w:rsidRPr="00EC0227">
              <w:rPr>
                <w:rFonts w:ascii="ＭＳ ゴシック" w:hAnsi="ＭＳ ゴシック"/>
                <w:color w:val="auto"/>
                <w:sz w:val="20"/>
              </w:rPr>
              <w:t>止め）</w:t>
            </w:r>
          </w:p>
        </w:tc>
      </w:tr>
    </w:tbl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４　代替された化石燃料の状況　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980"/>
        <w:gridCol w:w="4500"/>
      </w:tblGrid>
      <w:tr w:rsidR="00EC0227" w:rsidRPr="00EC022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旧ボイラーで使用して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いた燃料の種類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従来使用していたボイラー又は使用していたと想定されるボイラーの化石燃料の種類</w:t>
            </w:r>
          </w:p>
        </w:tc>
      </w:tr>
      <w:tr w:rsidR="00C1763A" w:rsidRPr="00EC022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旧ボイラーの効率</w:t>
            </w: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pacing w:val="-1"/>
              </w:rPr>
              <w:t xml:space="preserve">             </w:t>
            </w:r>
            <w:r w:rsidRPr="00EC0227">
              <w:rPr>
                <w:rFonts w:ascii="ＭＳ ゴシック" w:hAnsi="ＭＳ ゴシック"/>
                <w:color w:val="auto"/>
              </w:rPr>
              <w:t>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  <w:sz w:val="20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従来使用していたボイラー又は使用していたと想定されるボイラーのエネルギー効率</w:t>
            </w:r>
          </w:p>
          <w:p w:rsidR="002E069B" w:rsidRPr="00EC0227" w:rsidRDefault="002E069B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  <w:sz w:val="20"/>
              </w:rPr>
            </w:pPr>
            <w:r w:rsidRPr="00EC0227">
              <w:rPr>
                <w:rFonts w:ascii="ＭＳ ゴシック" w:hAnsi="ＭＳ ゴシック"/>
                <w:color w:val="auto"/>
                <w:sz w:val="20"/>
              </w:rPr>
              <w:t>（小数点以下切り捨て，整数止め）</w:t>
            </w:r>
          </w:p>
        </w:tc>
      </w:tr>
    </w:tbl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</w:rPr>
        <w:t>５</w:t>
      </w:r>
      <w:r w:rsidRPr="00EC0227">
        <w:rPr>
          <w:rFonts w:ascii="ＭＳ ゴシック" w:hAnsi="ＭＳ ゴシック"/>
          <w:color w:val="auto"/>
          <w:sz w:val="22"/>
        </w:rPr>
        <w:t xml:space="preserve">　事業実施後の補助燃料等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560"/>
      </w:tblGrid>
      <w:tr w:rsidR="00EC0227" w:rsidRPr="00EC02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化石燃料の種類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化石燃料の消費量(単位：種類毎）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</w:p>
        </w:tc>
      </w:tr>
      <w:tr w:rsidR="00EC0227" w:rsidRPr="00EC02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購入電力の消費量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63A" w:rsidRPr="00EC0227" w:rsidRDefault="00C1763A" w:rsidP="002E069B">
            <w:pPr>
              <w:spacing w:line="32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              </w:t>
            </w:r>
            <w:r w:rsidRPr="00EC0227">
              <w:rPr>
                <w:rFonts w:ascii="ＭＳ ゴシック" w:hAnsi="ＭＳ ゴシック"/>
                <w:color w:val="auto"/>
                <w:spacing w:val="-1"/>
              </w:rPr>
              <w:t xml:space="preserve">       </w:t>
            </w:r>
            <w:r w:rsidRPr="00EC0227">
              <w:rPr>
                <w:rFonts w:ascii="ＭＳ ゴシック" w:hAnsi="ＭＳ ゴシック"/>
                <w:color w:val="auto"/>
              </w:rPr>
              <w:t xml:space="preserve">　</w:t>
            </w:r>
            <w:r w:rsidRPr="00EC0227">
              <w:rPr>
                <w:rFonts w:ascii="ＭＳ ゴシック" w:hAnsi="ＭＳ ゴシック"/>
                <w:color w:val="auto"/>
                <w:spacing w:val="-1"/>
              </w:rPr>
              <w:t xml:space="preserve">       </w:t>
            </w:r>
            <w:r w:rsidRPr="00EC0227">
              <w:rPr>
                <w:rFonts w:ascii="ＭＳ ゴシック" w:hAnsi="ＭＳ ゴシック"/>
                <w:color w:val="auto"/>
              </w:rPr>
              <w:t>ｋWｈ</w:t>
            </w:r>
          </w:p>
        </w:tc>
      </w:tr>
    </w:tbl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 　　※　事業実施後の補助燃料等は，バイオマスボイラーの運転に伴って使用する周辺施設</w:t>
      </w: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　　 及びバックアップボイラー等の稼働時に要する化石燃料及び電力である。</w:t>
      </w:r>
    </w:p>
    <w:p w:rsidR="00C1763A" w:rsidRPr="00EC0227" w:rsidRDefault="00C1763A" w:rsidP="002E069B">
      <w:pPr>
        <w:spacing w:line="32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　　　 消費量は，上記２の算定期間に係るそれぞれの消費量を記載</w:t>
      </w:r>
    </w:p>
    <w:p w:rsidR="00C1763A" w:rsidRPr="00EC0227" w:rsidRDefault="00C1763A" w:rsidP="00140721">
      <w:pPr>
        <w:spacing w:line="280" w:lineRule="exact"/>
        <w:rPr>
          <w:rFonts w:ascii="ＭＳ ゴシック" w:hAnsi="ＭＳ ゴシック" w:hint="default"/>
          <w:color w:val="auto"/>
          <w:sz w:val="22"/>
        </w:rPr>
      </w:pPr>
      <w:r w:rsidRPr="00EC0227">
        <w:rPr>
          <w:rFonts w:ascii="ＭＳ ゴシック" w:hAnsi="ＭＳ ゴシック"/>
          <w:color w:val="auto"/>
        </w:rPr>
        <w:br w:type="page"/>
      </w:r>
      <w:r w:rsidRPr="00EC0227">
        <w:rPr>
          <w:rFonts w:ascii="ＭＳ ゴシック" w:hAnsi="ＭＳ ゴシック"/>
          <w:color w:val="auto"/>
          <w:sz w:val="22"/>
        </w:rPr>
        <w:lastRenderedPageBreak/>
        <w:t>（様式</w:t>
      </w:r>
      <w:r w:rsidR="0090586E" w:rsidRPr="005113CF">
        <w:rPr>
          <w:rFonts w:ascii="ＭＳ ゴシック" w:hAnsi="ＭＳ ゴシック"/>
          <w:color w:val="auto"/>
          <w:sz w:val="22"/>
        </w:rPr>
        <w:t>２(4)</w:t>
      </w:r>
      <w:r w:rsidRPr="00EC0227">
        <w:rPr>
          <w:rFonts w:ascii="ＭＳ ゴシック" w:hAnsi="ＭＳ ゴシック"/>
          <w:color w:val="auto"/>
          <w:sz w:val="22"/>
        </w:rPr>
        <w:t>－２）</w:t>
      </w:r>
    </w:p>
    <w:p w:rsidR="00EC0227" w:rsidRPr="00EC0227" w:rsidRDefault="00EC0227" w:rsidP="00140721">
      <w:pPr>
        <w:spacing w:line="280" w:lineRule="exact"/>
        <w:rPr>
          <w:rFonts w:ascii="ＭＳ ゴシック" w:hAnsi="ＭＳ ゴシック" w:hint="default"/>
          <w:color w:val="auto"/>
        </w:rPr>
      </w:pPr>
    </w:p>
    <w:p w:rsidR="00140721" w:rsidRPr="00EC0227" w:rsidRDefault="00140721" w:rsidP="00140721">
      <w:pPr>
        <w:spacing w:line="280" w:lineRule="exact"/>
        <w:jc w:val="center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ＣＯ</w:t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fldChar w:fldCharType="begin"/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instrText>eq \o\al(\s\up2(),\s\do 0(</w:instrText>
      </w:r>
      <w:r w:rsidRPr="0090586E">
        <w:rPr>
          <w:rFonts w:ascii="ＭＳ ゴシック" w:hAnsi="ＭＳ ゴシック"/>
          <w:color w:val="auto"/>
          <w:sz w:val="18"/>
          <w:vertAlign w:val="subscript"/>
        </w:rPr>
        <w:instrText>２</w:instrText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instrText>))</w:instrText>
      </w:r>
      <w:r w:rsidRPr="0090586E">
        <w:rPr>
          <w:rFonts w:ascii="ＭＳ ゴシック" w:hAnsi="ＭＳ ゴシック"/>
          <w:color w:val="auto"/>
          <w:sz w:val="22"/>
          <w:vertAlign w:val="subscript"/>
        </w:rPr>
        <w:fldChar w:fldCharType="end"/>
      </w:r>
      <w:r w:rsidRPr="00EC0227">
        <w:rPr>
          <w:rFonts w:ascii="ＭＳ ゴシック" w:hAnsi="ＭＳ ゴシック"/>
          <w:color w:val="auto"/>
          <w:sz w:val="22"/>
        </w:rPr>
        <w:t>排出削減量算定計算書の根拠とする伝票，カタログ等の書面</w:t>
      </w: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  <w:sz w:val="22"/>
        </w:rPr>
      </w:pP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様式</w:t>
      </w:r>
      <w:r w:rsidR="0090586E" w:rsidRPr="005113CF">
        <w:rPr>
          <w:rFonts w:ascii="ＭＳ ゴシック" w:hAnsi="ＭＳ ゴシック"/>
          <w:color w:val="auto"/>
          <w:sz w:val="22"/>
        </w:rPr>
        <w:t>２(4)</w:t>
      </w:r>
      <w:r w:rsidRPr="00EC0227">
        <w:rPr>
          <w:rFonts w:ascii="ＭＳ ゴシック" w:hAnsi="ＭＳ ゴシック"/>
          <w:color w:val="auto"/>
          <w:sz w:val="22"/>
        </w:rPr>
        <w:t>－１の計算書に係る数値の根拠とする書面は，下記を参考に作成するものとする。</w:t>
      </w: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（１）　木質バイオマスの使用量</w:t>
      </w: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　　　伝票等の書面で確認された木質バイオマスの使用量（ｔ）</w:t>
      </w:r>
    </w:p>
    <w:tbl>
      <w:tblPr>
        <w:tblW w:w="8704" w:type="dxa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371"/>
      </w:tblGrid>
      <w:tr w:rsidR="00EC0227" w:rsidRPr="00EC0227" w:rsidTr="00EC0227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木質チップ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仕入れ単位毎に，納品書や計量器等で数量を把握し，書面に整理する。</w:t>
            </w:r>
          </w:p>
        </w:tc>
      </w:tr>
      <w:tr w:rsidR="00140721" w:rsidRPr="00EC0227" w:rsidTr="00EC0227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その他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（製材端材等）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仕入れ単位毎に，納品書や計量器等で数量を把握し，書面に整理する。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自社の製材工場の製材端材，かんな屑等で，納品書等がない場合，当該工場の処理数量（製材加工量等）から，通常想定される歩留り等を乗じて算出した結果を書面に整理する。</w:t>
            </w:r>
          </w:p>
        </w:tc>
      </w:tr>
    </w:tbl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（２）　木質バイオマスの含水率（湿量基準含水率）</w:t>
      </w:r>
    </w:p>
    <w:tbl>
      <w:tblPr>
        <w:tblW w:w="8704" w:type="dxa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371"/>
      </w:tblGrid>
      <w:tr w:rsidR="00EC0227" w:rsidRPr="00EC0227" w:rsidTr="00EC0227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木質チップ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仕入れ単位毎に，含水率を把握し，書面に整理する。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（測定方法）</w:t>
            </w:r>
          </w:p>
          <w:p w:rsidR="00140721" w:rsidRPr="00EC0227" w:rsidRDefault="00140721" w:rsidP="00140721">
            <w:pPr>
              <w:spacing w:line="280" w:lineRule="exact"/>
              <w:ind w:left="225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①　「木質チップ含水率の簡易測定マニュアル」に基づく測定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  <w:sz w:val="22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②　一般に使用されている水分計による測定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</w:t>
            </w:r>
            <w:r w:rsidRPr="00EC0227">
              <w:rPr>
                <w:rFonts w:ascii="ＭＳ ゴシック" w:hAnsi="ＭＳ ゴシック" w:hint="default"/>
                <w:color w:val="auto"/>
                <w:sz w:val="22"/>
              </w:rPr>
              <w:t>③</w:t>
            </w: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</w:t>
            </w:r>
            <w:r w:rsidRPr="00EC0227">
              <w:rPr>
                <w:rFonts w:ascii="ＭＳ ゴシック" w:hAnsi="ＭＳ ゴシック" w:hint="default"/>
                <w:color w:val="auto"/>
                <w:sz w:val="22"/>
              </w:rPr>
              <w:t>公的機関による測定</w:t>
            </w:r>
          </w:p>
        </w:tc>
      </w:tr>
      <w:tr w:rsidR="00140721" w:rsidRPr="00EC0227" w:rsidTr="00EC0227"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その他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（製材端材等）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仕入れ又は自家処理木材毎に，含水率を把握し，書面に整理する。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（測定方法）</w:t>
            </w:r>
          </w:p>
          <w:p w:rsidR="00140721" w:rsidRPr="00EC0227" w:rsidRDefault="00140721" w:rsidP="00140721">
            <w:pPr>
              <w:spacing w:line="280" w:lineRule="exact"/>
              <w:ind w:left="225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①　一般に使用されている水分計による測定</w:t>
            </w:r>
          </w:p>
          <w:p w:rsidR="00140721" w:rsidRPr="00EC0227" w:rsidRDefault="00140721" w:rsidP="00140721">
            <w:pPr>
              <w:spacing w:line="280" w:lineRule="exact"/>
              <w:ind w:left="225"/>
              <w:rPr>
                <w:rFonts w:ascii="ＭＳ ゴシック" w:hAnsi="ＭＳ ゴシック" w:hint="default"/>
                <w:color w:val="auto"/>
                <w:sz w:val="22"/>
                <w:szCs w:val="22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  <w:szCs w:val="22"/>
              </w:rPr>
              <w:t>②</w:t>
            </w:r>
            <w:r w:rsidRPr="00EC0227">
              <w:rPr>
                <w:rFonts w:ascii="ＭＳ ゴシック" w:hAnsi="ＭＳ ゴシック" w:hint="default"/>
                <w:color w:val="auto"/>
                <w:sz w:val="22"/>
                <w:szCs w:val="22"/>
              </w:rPr>
              <w:t xml:space="preserve">　</w:t>
            </w:r>
            <w:r w:rsidRPr="00EC0227">
              <w:rPr>
                <w:rFonts w:ascii="ＭＳ ゴシック" w:hAnsi="ＭＳ ゴシック"/>
                <w:color w:val="auto"/>
                <w:sz w:val="22"/>
                <w:szCs w:val="22"/>
              </w:rPr>
              <w:t>公的機関による測定</w:t>
            </w:r>
          </w:p>
          <w:p w:rsidR="00140721" w:rsidRPr="00EC0227" w:rsidRDefault="00140721" w:rsidP="00140721">
            <w:pPr>
              <w:spacing w:line="280" w:lineRule="exact"/>
              <w:ind w:left="225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③　含水率測定値がない場合は，湿量基準含水率５０％を使用する。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　（乾量基準含水率換算：１００％）</w:t>
            </w:r>
          </w:p>
        </w:tc>
      </w:tr>
    </w:tbl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（３）　木質バイオマスボイラーの効率，旧ボイラーの効率</w:t>
      </w: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5500"/>
      </w:tblGrid>
      <w:tr w:rsidR="00EC0227" w:rsidRPr="00EC0227" w:rsidTr="00EC022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木質バイオマスボイラー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使用している木質バイオマスボイラーの効率が確認できる仕様書等を添付する。</w:t>
            </w:r>
          </w:p>
        </w:tc>
      </w:tr>
      <w:tr w:rsidR="00140721" w:rsidRPr="00EC0227" w:rsidTr="00EC0227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旧ボイラー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従来使用していたボイラーの仕様書等を添付する。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または効率100％を使用する。</w:t>
            </w:r>
          </w:p>
        </w:tc>
      </w:tr>
    </w:tbl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>（４）　事業実施後の補助燃料等のＣＯ</w: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begin"/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eq \o\al(\s\up2(),\s\do 0(</w:instrText>
      </w:r>
      <w:r w:rsidRPr="00A132F0">
        <w:rPr>
          <w:rFonts w:ascii="ＭＳ ゴシック" w:hAnsi="ＭＳ ゴシック"/>
          <w:color w:val="auto"/>
          <w:sz w:val="18"/>
          <w:vertAlign w:val="subscript"/>
        </w:rPr>
        <w:instrText>２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))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end"/>
      </w:r>
      <w:r w:rsidRPr="00EC0227">
        <w:rPr>
          <w:rFonts w:ascii="ＭＳ ゴシック" w:hAnsi="ＭＳ ゴシック"/>
          <w:color w:val="auto"/>
          <w:sz w:val="22"/>
        </w:rPr>
        <w:t>排出量</w:t>
      </w: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　　　次の式で算出された数値とする。なお，バックアップ時も適用する。</w:t>
      </w:r>
    </w:p>
    <w:p w:rsidR="00140721" w:rsidRPr="00EC0227" w:rsidRDefault="0090586E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>
        <w:rPr>
          <w:rFonts w:ascii="ＭＳ ゴシック" w:hAnsi="ＭＳ ゴシック"/>
          <w:color w:val="auto"/>
          <w:sz w:val="22"/>
        </w:rPr>
        <w:t xml:space="preserve">　　　　</w:t>
      </w:r>
      <w:r w:rsidR="00140721" w:rsidRPr="00EC0227">
        <w:rPr>
          <w:rFonts w:ascii="ＭＳ ゴシック" w:hAnsi="ＭＳ ゴシック"/>
          <w:color w:val="auto"/>
          <w:sz w:val="22"/>
        </w:rPr>
        <w:t>（補助燃料の化石燃料消費量×化石燃料の単位発熱量×化石燃料ＣＯ</w:t>
      </w:r>
      <w:r w:rsidR="00140721" w:rsidRPr="00A132F0">
        <w:rPr>
          <w:rFonts w:ascii="ＭＳ ゴシック" w:hAnsi="ＭＳ ゴシック"/>
          <w:color w:val="auto"/>
          <w:sz w:val="22"/>
          <w:vertAlign w:val="subscript"/>
        </w:rPr>
        <w:fldChar w:fldCharType="begin"/>
      </w:r>
      <w:r w:rsidR="00140721" w:rsidRPr="00A132F0">
        <w:rPr>
          <w:rFonts w:ascii="ＭＳ ゴシック" w:hAnsi="ＭＳ ゴシック"/>
          <w:color w:val="auto"/>
          <w:sz w:val="22"/>
          <w:vertAlign w:val="subscript"/>
        </w:rPr>
        <w:instrText>eq \o\al(\s\up2(),\s\do 0(</w:instrText>
      </w:r>
      <w:r w:rsidR="00140721" w:rsidRPr="00A132F0">
        <w:rPr>
          <w:rFonts w:ascii="ＭＳ ゴシック" w:hAnsi="ＭＳ ゴシック"/>
          <w:color w:val="auto"/>
          <w:sz w:val="18"/>
          <w:vertAlign w:val="subscript"/>
        </w:rPr>
        <w:instrText>２</w:instrText>
      </w:r>
      <w:r w:rsidR="00140721" w:rsidRPr="00A132F0">
        <w:rPr>
          <w:rFonts w:ascii="ＭＳ ゴシック" w:hAnsi="ＭＳ ゴシック"/>
          <w:color w:val="auto"/>
          <w:sz w:val="22"/>
          <w:vertAlign w:val="subscript"/>
        </w:rPr>
        <w:instrText>))</w:instrText>
      </w:r>
      <w:r w:rsidR="00140721" w:rsidRPr="00A132F0">
        <w:rPr>
          <w:rFonts w:ascii="ＭＳ ゴシック" w:hAnsi="ＭＳ ゴシック"/>
          <w:color w:val="auto"/>
          <w:sz w:val="22"/>
          <w:vertAlign w:val="subscript"/>
        </w:rPr>
        <w:fldChar w:fldCharType="end"/>
      </w:r>
      <w:r w:rsidR="00140721" w:rsidRPr="00EC0227">
        <w:rPr>
          <w:rFonts w:ascii="ＭＳ ゴシック" w:hAnsi="ＭＳ ゴシック"/>
          <w:color w:val="auto"/>
          <w:sz w:val="22"/>
        </w:rPr>
        <w:t>排出係数</w:t>
      </w: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　　　　＋事業実施後の電力消費量×電力ＣＯ</w: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begin"/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eq \o\al(\s\up2(),\s\do 0(</w:instrText>
      </w:r>
      <w:r w:rsidRPr="00A132F0">
        <w:rPr>
          <w:rFonts w:ascii="ＭＳ ゴシック" w:hAnsi="ＭＳ ゴシック"/>
          <w:color w:val="auto"/>
          <w:sz w:val="18"/>
          <w:vertAlign w:val="subscript"/>
        </w:rPr>
        <w:instrText>２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))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end"/>
      </w:r>
      <w:r w:rsidRPr="00EC0227">
        <w:rPr>
          <w:rFonts w:ascii="ＭＳ ゴシック" w:hAnsi="ＭＳ ゴシック"/>
          <w:color w:val="auto"/>
          <w:sz w:val="22"/>
        </w:rPr>
        <w:t>排出係数）</w:t>
      </w:r>
    </w:p>
    <w:p w:rsidR="00140721" w:rsidRPr="00EC0227" w:rsidRDefault="00140721" w:rsidP="00140721">
      <w:pPr>
        <w:spacing w:line="280" w:lineRule="exact"/>
        <w:rPr>
          <w:rFonts w:ascii="ＭＳ ゴシック" w:hAnsi="ＭＳ ゴシック"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        【上記式で用いる数値等】</w:t>
      </w:r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650"/>
        <w:gridCol w:w="4620"/>
      </w:tblGrid>
      <w:tr w:rsidR="00EC0227" w:rsidRPr="00EC0227" w:rsidTr="00EC0227"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補助燃料の化石燃料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の消費量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燃料の種類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化石燃料の種類</w:t>
            </w:r>
          </w:p>
        </w:tc>
      </w:tr>
      <w:tr w:rsidR="00EC0227" w:rsidRPr="00EC0227" w:rsidTr="00EC0227"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jc w:val="center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>消　費　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伝票等で数量を書面に整理する。</w:t>
            </w:r>
          </w:p>
        </w:tc>
      </w:tr>
      <w:tr w:rsidR="00EC0227" w:rsidRPr="00EC0227" w:rsidTr="00EC022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 電力消費量（</w:t>
            </w:r>
            <w:proofErr w:type="spellStart"/>
            <w:r w:rsidRPr="00EC0227">
              <w:rPr>
                <w:rFonts w:ascii="ＭＳ ゴシック" w:hAnsi="ＭＳ ゴシック"/>
                <w:color w:val="auto"/>
                <w:sz w:val="22"/>
              </w:rPr>
              <w:t>KWh</w:t>
            </w:r>
            <w:proofErr w:type="spellEnd"/>
            <w:r w:rsidRPr="00EC0227">
              <w:rPr>
                <w:rFonts w:ascii="ＭＳ ゴシック" w:hAnsi="ＭＳ ゴシック"/>
                <w:color w:val="auto"/>
                <w:sz w:val="22"/>
              </w:rPr>
              <w:t>）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電力の購入伝票，または，計量器（電力量計等）を用いて測定し，書面に整理する。</w:t>
            </w:r>
          </w:p>
          <w:p w:rsidR="00140721" w:rsidRPr="00EC0227" w:rsidRDefault="00140721" w:rsidP="00140721">
            <w:pPr>
              <w:spacing w:line="280" w:lineRule="exact"/>
              <w:rPr>
                <w:rFonts w:ascii="ＭＳ ゴシック" w:hAnsi="ＭＳ ゴシック" w:hint="default"/>
                <w:color w:val="auto"/>
              </w:rPr>
            </w:pPr>
            <w:r w:rsidRPr="00EC0227">
              <w:rPr>
                <w:rFonts w:ascii="ＭＳ ゴシック" w:hAnsi="ＭＳ ゴシック"/>
                <w:color w:val="auto"/>
                <w:sz w:val="22"/>
              </w:rPr>
              <w:t xml:space="preserve">　測定ができない場合は，使用設備の仕様に表示された最大消費電力（kW）×期間内の稼働時間（ｈ）から算定し，書面に整理する，</w:t>
            </w:r>
            <w:r w:rsidRPr="00EC0227">
              <w:rPr>
                <w:rFonts w:ascii="ＭＳ ゴシック" w:hAnsi="ＭＳ ゴシック"/>
                <w:color w:val="auto"/>
                <w:sz w:val="22"/>
                <w:szCs w:val="22"/>
              </w:rPr>
              <w:t>または，J-クレジット制度のデフォルト値により算定する。</w:t>
            </w:r>
          </w:p>
        </w:tc>
      </w:tr>
    </w:tbl>
    <w:p w:rsidR="00140721" w:rsidRPr="00EC0227" w:rsidRDefault="00140721" w:rsidP="00140721">
      <w:pPr>
        <w:spacing w:line="280" w:lineRule="exact"/>
        <w:ind w:left="1334" w:hangingChars="600" w:hanging="1334"/>
        <w:rPr>
          <w:rFonts w:hint="default"/>
          <w:color w:val="auto"/>
        </w:rPr>
      </w:pPr>
      <w:r w:rsidRPr="00EC0227">
        <w:rPr>
          <w:rFonts w:ascii="ＭＳ ゴシック" w:hAnsi="ＭＳ ゴシック"/>
          <w:color w:val="auto"/>
          <w:sz w:val="22"/>
        </w:rPr>
        <w:t xml:space="preserve">          ※　化石燃料及び電力の単位発熱量及びＣＯ</w: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begin"/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eq \o\al(\s\up2(),\s\do 0(</w:instrText>
      </w:r>
      <w:r w:rsidRPr="00A132F0">
        <w:rPr>
          <w:rFonts w:ascii="ＭＳ ゴシック" w:hAnsi="ＭＳ ゴシック"/>
          <w:color w:val="auto"/>
          <w:sz w:val="18"/>
          <w:vertAlign w:val="subscript"/>
        </w:rPr>
        <w:instrText>２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instrText>))</w:instrText>
      </w:r>
      <w:r w:rsidRPr="00A132F0">
        <w:rPr>
          <w:rFonts w:ascii="ＭＳ ゴシック" w:hAnsi="ＭＳ ゴシック"/>
          <w:color w:val="auto"/>
          <w:sz w:val="22"/>
          <w:vertAlign w:val="subscript"/>
        </w:rPr>
        <w:fldChar w:fldCharType="end"/>
      </w:r>
      <w:r w:rsidRPr="00EC0227">
        <w:rPr>
          <w:rFonts w:ascii="ＭＳ ゴシック" w:hAnsi="ＭＳ ゴシック"/>
          <w:color w:val="auto"/>
          <w:sz w:val="22"/>
        </w:rPr>
        <w:t>排出係数は，算定基準に示された値を使用する。</w:t>
      </w:r>
    </w:p>
    <w:p w:rsidR="00AC2B7F" w:rsidRDefault="00AC2B7F" w:rsidP="00140721">
      <w:pPr>
        <w:spacing w:line="280" w:lineRule="exact"/>
        <w:rPr>
          <w:rFonts w:hint="default"/>
          <w:color w:val="auto"/>
        </w:rPr>
      </w:pPr>
    </w:p>
    <w:sectPr w:rsidR="00AC2B7F">
      <w:footnotePr>
        <w:numRestart w:val="eachPage"/>
      </w:footnotePr>
      <w:endnotePr>
        <w:numFmt w:val="decimal"/>
      </w:endnotePr>
      <w:pgSz w:w="11906" w:h="16838"/>
      <w:pgMar w:top="1701" w:right="1168" w:bottom="1134" w:left="1168" w:header="1134" w:footer="348" w:gutter="0"/>
      <w:cols w:space="720"/>
      <w:docGrid w:type="linesAndChars" w:linePitch="333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7F" w:rsidRDefault="00AC2B7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C2B7F" w:rsidRDefault="00AC2B7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7F" w:rsidRDefault="00AC2B7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C2B7F" w:rsidRDefault="00AC2B7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78"/>
    <w:rsid w:val="000E568D"/>
    <w:rsid w:val="00131739"/>
    <w:rsid w:val="00140721"/>
    <w:rsid w:val="00201451"/>
    <w:rsid w:val="0025111B"/>
    <w:rsid w:val="002B02C2"/>
    <w:rsid w:val="002E069B"/>
    <w:rsid w:val="002E3E01"/>
    <w:rsid w:val="00370866"/>
    <w:rsid w:val="003D4518"/>
    <w:rsid w:val="00404D4C"/>
    <w:rsid w:val="004456D3"/>
    <w:rsid w:val="0049316B"/>
    <w:rsid w:val="004D1471"/>
    <w:rsid w:val="005113CF"/>
    <w:rsid w:val="00657378"/>
    <w:rsid w:val="006F4CCE"/>
    <w:rsid w:val="00741395"/>
    <w:rsid w:val="00760FD6"/>
    <w:rsid w:val="008571AD"/>
    <w:rsid w:val="008E6542"/>
    <w:rsid w:val="0090586E"/>
    <w:rsid w:val="009A5451"/>
    <w:rsid w:val="009F496B"/>
    <w:rsid w:val="00A132F0"/>
    <w:rsid w:val="00A2570E"/>
    <w:rsid w:val="00A27F0E"/>
    <w:rsid w:val="00AA005B"/>
    <w:rsid w:val="00AC2B7F"/>
    <w:rsid w:val="00BA3CB5"/>
    <w:rsid w:val="00BC2F1F"/>
    <w:rsid w:val="00C1763A"/>
    <w:rsid w:val="00C349DB"/>
    <w:rsid w:val="00C45DEB"/>
    <w:rsid w:val="00C55BB2"/>
    <w:rsid w:val="00D74866"/>
    <w:rsid w:val="00E36F93"/>
    <w:rsid w:val="00EB2BC5"/>
    <w:rsid w:val="00EC0227"/>
    <w:rsid w:val="00EC33A1"/>
    <w:rsid w:val="00F05F08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(ｵｰﾄｽﾀｲﾙ)"/>
    <w:basedOn w:val="a"/>
    <w:pPr>
      <w:ind w:left="1454"/>
    </w:pPr>
  </w:style>
  <w:style w:type="paragraph" w:customStyle="1" w:styleId="a4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5">
    <w:name w:val="個条書き(ｵｰﾄｽﾀｲﾙ)"/>
    <w:basedOn w:val="a"/>
    <w:pPr>
      <w:ind w:left="1799" w:hanging="120"/>
    </w:pPr>
  </w:style>
  <w:style w:type="paragraph" w:styleId="a6">
    <w:name w:val="header"/>
    <w:basedOn w:val="a"/>
    <w:link w:val="a7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E3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3E01"/>
    <w:rPr>
      <w:rFonts w:ascii="Times New Roman" w:eastAsia="ＭＳ ゴシック" w:hAnsi="Times New Roman"/>
      <w:color w:val="000000"/>
      <w:sz w:val="24"/>
    </w:rPr>
  </w:style>
  <w:style w:type="paragraph" w:customStyle="1" w:styleId="aa">
    <w:name w:val="標準(太郎文書スタイル)"/>
    <w:uiPriority w:val="99"/>
    <w:rsid w:val="009A545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paragraph" w:customStyle="1" w:styleId="Standard">
    <w:name w:val="Standard"/>
    <w:rsid w:val="009A5451"/>
    <w:pPr>
      <w:widowControl w:val="0"/>
      <w:suppressAutoHyphens/>
      <w:overflowPunct w:val="0"/>
      <w:autoSpaceDN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3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6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1972</Words>
  <Characters>853</Characters>
  <Application>Microsoft Office Word</Application>
  <DocSecurity>0</DocSecurity>
  <Lines>7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2025-02-19T05:45:00Z</dcterms:created>
  <dcterms:modified xsi:type="dcterms:W3CDTF">2025-02-19T05:45:00Z</dcterms:modified>
</cp:coreProperties>
</file>