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Default="00924E64" w:rsidP="000B4986">
      <w:pPr>
        <w:jc w:val="center"/>
        <w:rPr>
          <w:sz w:val="40"/>
        </w:rPr>
      </w:pPr>
      <w:r>
        <w:rPr>
          <w:rFonts w:hint="eastAsia"/>
          <w:sz w:val="40"/>
        </w:rPr>
        <w:t>参加</w:t>
      </w:r>
      <w:r w:rsidR="000B4986">
        <w:rPr>
          <w:rFonts w:hint="eastAsia"/>
          <w:sz w:val="40"/>
        </w:rPr>
        <w:t>資格確認申請書</w:t>
      </w:r>
    </w:p>
    <w:p w:rsidR="000B4986" w:rsidRPr="00AA1B9A" w:rsidRDefault="007C0C34" w:rsidP="00EC4A85">
      <w:pPr>
        <w:wordWrap w:val="0"/>
        <w:spacing w:before="24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EC4A85" w:rsidRDefault="00EC4A85" w:rsidP="000B4986">
      <w:pPr>
        <w:jc w:val="left"/>
        <w:rPr>
          <w:sz w:val="21"/>
          <w:szCs w:val="21"/>
        </w:rPr>
      </w:pPr>
    </w:p>
    <w:p w:rsidR="000B4986"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EC4A85" w:rsidRPr="00AA1B9A" w:rsidRDefault="00EC4A85" w:rsidP="000B4986">
      <w:pPr>
        <w:jc w:val="left"/>
        <w:rPr>
          <w:sz w:val="21"/>
          <w:szCs w:val="21"/>
        </w:rPr>
      </w:pP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Default="00280D45" w:rsidP="00DC2980">
      <w:pPr>
        <w:ind w:leftChars="1700" w:left="4080"/>
        <w:jc w:val="left"/>
        <w:rPr>
          <w:kern w:val="0"/>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EC4A85" w:rsidRDefault="00EC4A85" w:rsidP="00DC2980">
      <w:pPr>
        <w:ind w:leftChars="1700" w:left="4080"/>
        <w:jc w:val="left"/>
        <w:rPr>
          <w:sz w:val="21"/>
          <w:szCs w:val="21"/>
        </w:rPr>
      </w:pPr>
    </w:p>
    <w:p w:rsidR="00EC4A85" w:rsidRPr="00AA1B9A" w:rsidRDefault="00EC4A85" w:rsidP="00DC2980">
      <w:pPr>
        <w:ind w:leftChars="1700" w:left="4080"/>
        <w:jc w:val="left"/>
        <w:rPr>
          <w:sz w:val="21"/>
          <w:szCs w:val="21"/>
        </w:rPr>
      </w:pPr>
    </w:p>
    <w:p w:rsidR="000B4986" w:rsidRPr="00447C3F" w:rsidRDefault="00864A60" w:rsidP="00447C3F">
      <w:pPr>
        <w:widowControl/>
        <w:ind w:firstLineChars="100" w:firstLine="210"/>
        <w:jc w:val="left"/>
        <w:rPr>
          <w:sz w:val="21"/>
        </w:rPr>
      </w:pPr>
      <w:r w:rsidRPr="00864A60">
        <w:rPr>
          <w:rFonts w:hint="eastAsia"/>
          <w:sz w:val="21"/>
          <w:szCs w:val="21"/>
        </w:rPr>
        <w:t>国民保護</w:t>
      </w:r>
      <w:r w:rsidR="005C7F12">
        <w:rPr>
          <w:rFonts w:hint="eastAsia"/>
          <w:sz w:val="21"/>
          <w:szCs w:val="21"/>
        </w:rPr>
        <w:t>訓練</w:t>
      </w:r>
      <w:r w:rsidRPr="00864A60">
        <w:rPr>
          <w:rFonts w:hint="eastAsia"/>
          <w:sz w:val="21"/>
          <w:szCs w:val="21"/>
        </w:rPr>
        <w:t>上の救援に係る検討支援業務委託に係る公募型</w:t>
      </w:r>
      <w:bookmarkStart w:id="0" w:name="_GoBack"/>
      <w:bookmarkEnd w:id="0"/>
      <w:r w:rsidRPr="00864A60">
        <w:rPr>
          <w:rFonts w:hint="eastAsia"/>
          <w:sz w:val="21"/>
          <w:szCs w:val="21"/>
        </w:rPr>
        <w:t>プロポーザル</w:t>
      </w:r>
      <w:r w:rsidR="000B4986" w:rsidRPr="00864A60">
        <w:rPr>
          <w:rFonts w:hint="eastAsia"/>
          <w:kern w:val="0"/>
          <w:sz w:val="21"/>
          <w:szCs w:val="21"/>
        </w:rPr>
        <w:t>へ</w:t>
      </w:r>
      <w:r w:rsidR="000B4986" w:rsidRPr="00AA1B9A">
        <w:rPr>
          <w:rFonts w:hint="eastAsia"/>
          <w:kern w:val="0"/>
          <w:sz w:val="21"/>
          <w:szCs w:val="21"/>
        </w:rPr>
        <w:t>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864A60" w:rsidP="00864A60">
            <w:pPr>
              <w:widowControl/>
              <w:spacing w:line="240" w:lineRule="exact"/>
              <w:rPr>
                <w:sz w:val="19"/>
                <w:szCs w:val="19"/>
              </w:rPr>
            </w:pPr>
            <w:r>
              <w:rPr>
                <w:rFonts w:hint="eastAsia"/>
                <w:sz w:val="19"/>
                <w:szCs w:val="19"/>
              </w:rPr>
              <w:t xml:space="preserve">　</w:t>
            </w:r>
            <w:r w:rsidRPr="00864A60">
              <w:rPr>
                <w:rFonts w:hint="eastAsia"/>
                <w:sz w:val="19"/>
                <w:szCs w:val="19"/>
              </w:rPr>
              <w:t>鹿児島県から指名停止措置を受けていない者であること。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64A60" w:rsidRPr="00864A60" w:rsidRDefault="00864A60" w:rsidP="00864A60">
            <w:pPr>
              <w:widowControl/>
              <w:spacing w:line="2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Pr="00864A60">
              <w:rPr>
                <w:rFonts w:asciiTheme="minorEastAsia" w:eastAsiaTheme="minorEastAsia" w:hAnsiTheme="minorEastAsia" w:hint="eastAsia"/>
                <w:sz w:val="19"/>
                <w:szCs w:val="19"/>
              </w:rPr>
              <w:t>次のアからケまでのいずれにも該当する者でないこと。</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ア　暴力団（暴力団員による不当な行為の防止等に関する法律（平成３年法律第77号）第２条第２号に規定する暴力団をいう。以下同じ。）</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イ　暴力団員等（鹿児島県暴力団排除条例（平成26年鹿児島県条例第22号）第２条第３号に規定する暴力団員等をいう。以下同じ。）</w:t>
            </w:r>
          </w:p>
          <w:p w:rsidR="00864A60" w:rsidRPr="00864A60" w:rsidRDefault="00864A60" w:rsidP="00864A60">
            <w:pPr>
              <w:widowControl/>
              <w:spacing w:line="240" w:lineRule="exact"/>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ウ　役員等が，暴力団員等であると認められる法人その他の団体又は個人</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エ　暴力団又は暴力団員等が，その経営に実質的に関与している法人その他の団体又は個人</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オ　役員等が，自己，自社若しくは第三者の不正な利益を図る目的又は第三者に損害を加える目的をもって，暴力団又は暴力団員等を利用している法人その他の団体又は個人</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カ　役員等が，暴力団又は暴力団員等に対して，いかなる名義をもってするかを問わず，金銭，物品，その他の財産上の利益を不当に提供し，又は便宜を提供するなど，直接的又は積極的に暴力団の維持運営に協力し，又は関与している法人その他の団体又は個人</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キ　役員等が，暴力団又は暴力団員等と社会的に非難されるべき関係を有している法人その他の団体又は個人</w:t>
            </w:r>
          </w:p>
          <w:p w:rsidR="00864A60" w:rsidRPr="00864A60"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ク　役員等が，暴力団又は暴力団員等であることを知りながら不当な行為をするためにこれらを利用している法人その他の団体又は個人</w:t>
            </w:r>
          </w:p>
          <w:p w:rsidR="00871D69" w:rsidRPr="00403E4D" w:rsidRDefault="00864A60" w:rsidP="00864A60">
            <w:pPr>
              <w:widowControl/>
              <w:spacing w:line="240" w:lineRule="exact"/>
              <w:ind w:left="570" w:hangingChars="300" w:hanging="570"/>
              <w:rPr>
                <w:rFonts w:asciiTheme="minorEastAsia" w:eastAsiaTheme="minorEastAsia" w:hAnsiTheme="minorEastAsia"/>
                <w:sz w:val="19"/>
                <w:szCs w:val="19"/>
              </w:rPr>
            </w:pPr>
            <w:r w:rsidRPr="00864A60">
              <w:rPr>
                <w:rFonts w:asciiTheme="minorEastAsia" w:eastAsiaTheme="minorEastAsia" w:hAnsiTheme="minorEastAsia" w:hint="eastAsia"/>
                <w:sz w:val="19"/>
                <w:szCs w:val="19"/>
              </w:rPr>
              <w:t xml:space="preserve">    ケ　アからクまでに定める者の依頼を受けて入札に参加しようとする法人その他の団体又は個人</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864A60">
        <w:trPr>
          <w:trHeight w:val="787"/>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A44629" w:rsidRPr="00AA1B9A" w:rsidRDefault="00864A60"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w:t>
            </w:r>
            <w:r w:rsidRPr="00864A60">
              <w:rPr>
                <w:rFonts w:asciiTheme="minorEastAsia" w:eastAsiaTheme="minorEastAsia" w:hAnsiTheme="minorEastAsia" w:hint="eastAsia"/>
                <w:sz w:val="19"/>
                <w:szCs w:val="19"/>
              </w:rPr>
              <w:t>都道府県税，消費税及び地方消費税を滞納していないこと。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864A60">
        <w:trPr>
          <w:trHeight w:val="698"/>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0B4986" w:rsidRPr="00AA1B9A" w:rsidRDefault="00864A60" w:rsidP="00864A60">
            <w:pPr>
              <w:overflowPunct w:val="0"/>
              <w:snapToGrid w:val="0"/>
              <w:spacing w:line="240" w:lineRule="exact"/>
              <w:ind w:firstLineChars="100" w:firstLine="190"/>
              <w:jc w:val="left"/>
              <w:textAlignment w:val="baseline"/>
              <w:rPr>
                <w:rFonts w:hAnsi="ＭＳ 明朝" w:cs="ＭＳ 明朝"/>
                <w:color w:val="000000"/>
                <w:sz w:val="19"/>
                <w:szCs w:val="19"/>
              </w:rPr>
            </w:pPr>
            <w:r w:rsidRPr="00864A60">
              <w:rPr>
                <w:rFonts w:hAnsi="ＭＳ 明朝" w:cs="ＭＳ 明朝" w:hint="eastAsia"/>
                <w:color w:val="000000"/>
                <w:sz w:val="19"/>
                <w:szCs w:val="19"/>
              </w:rPr>
              <w:t>本業務を的確に遂行する体制・ノウハウ等を有し，かつ本業務を円滑に遂行するために必要な経営基盤を有していること。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64A60" w:rsidRPr="00AA1B9A" w:rsidTr="00864A60">
        <w:trPr>
          <w:trHeight w:val="695"/>
        </w:trPr>
        <w:tc>
          <w:tcPr>
            <w:tcW w:w="456" w:type="dxa"/>
            <w:vAlign w:val="center"/>
          </w:tcPr>
          <w:p w:rsidR="00864A60" w:rsidRDefault="00864A60" w:rsidP="00D4401C">
            <w:pPr>
              <w:widowControl/>
              <w:jc w:val="center"/>
              <w:rPr>
                <w:sz w:val="19"/>
                <w:szCs w:val="19"/>
              </w:rPr>
            </w:pPr>
            <w:r>
              <w:rPr>
                <w:rFonts w:hint="eastAsia"/>
                <w:sz w:val="19"/>
                <w:szCs w:val="19"/>
              </w:rPr>
              <w:t>７</w:t>
            </w:r>
          </w:p>
        </w:tc>
        <w:tc>
          <w:tcPr>
            <w:tcW w:w="7228" w:type="dxa"/>
            <w:vAlign w:val="center"/>
          </w:tcPr>
          <w:p w:rsidR="00864A60" w:rsidRPr="00AA1B9A" w:rsidRDefault="00864A60" w:rsidP="00864A60">
            <w:pPr>
              <w:overflowPunct w:val="0"/>
              <w:snapToGrid w:val="0"/>
              <w:spacing w:line="240" w:lineRule="exact"/>
              <w:ind w:firstLineChars="100" w:firstLine="190"/>
              <w:jc w:val="left"/>
              <w:textAlignment w:val="baseline"/>
              <w:rPr>
                <w:rFonts w:hAnsi="ＭＳ 明朝" w:cs="ＭＳ 明朝"/>
                <w:color w:val="000000"/>
                <w:sz w:val="19"/>
                <w:szCs w:val="19"/>
              </w:rPr>
            </w:pPr>
            <w:r w:rsidRPr="00864A60">
              <w:rPr>
                <w:rFonts w:hAnsi="ＭＳ 明朝" w:cs="ＭＳ 明朝" w:hint="eastAsia"/>
                <w:color w:val="000000"/>
                <w:sz w:val="19"/>
                <w:szCs w:val="19"/>
              </w:rPr>
              <w:t>政治団体，宗教上の組織若しくは団体，その他鹿児島県知事が適当でないと判断する者ではないこと。</w:t>
            </w:r>
          </w:p>
        </w:tc>
        <w:tc>
          <w:tcPr>
            <w:tcW w:w="2381" w:type="dxa"/>
            <w:vAlign w:val="center"/>
          </w:tcPr>
          <w:p w:rsidR="00864A60" w:rsidRPr="00AA1B9A" w:rsidRDefault="00864A60" w:rsidP="00D4401C">
            <w:pPr>
              <w:widowControl/>
              <w:jc w:val="center"/>
              <w:rPr>
                <w:sz w:val="19"/>
                <w:szCs w:val="19"/>
              </w:rPr>
            </w:pPr>
            <w:r w:rsidRPr="00864A60">
              <w:rPr>
                <w:rFonts w:hint="eastAsia"/>
                <w:sz w:val="19"/>
                <w:szCs w:val="19"/>
              </w:rPr>
              <w:t>適　・　否</w:t>
            </w:r>
            <w:r>
              <w:rPr>
                <w:rFonts w:hint="eastAsia"/>
                <w:sz w:val="19"/>
                <w:szCs w:val="19"/>
              </w:rPr>
              <w:t xml:space="preserve">　</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B57CBC" w:rsidRDefault="00B57CBC">
      <w:pPr>
        <w:widowControl/>
        <w:jc w:val="left"/>
        <w:rPr>
          <w:rFonts w:hAnsi="ＭＳ 明朝" w:cs="ＭＳ 明朝"/>
          <w:color w:val="000000"/>
          <w:kern w:val="0"/>
          <w:sz w:val="21"/>
          <w:szCs w:val="21"/>
        </w:rPr>
      </w:pPr>
      <w:r>
        <w:rPr>
          <w:rFonts w:hAnsi="ＭＳ 明朝" w:cs="ＭＳ 明朝"/>
          <w:color w:val="000000"/>
          <w:kern w:val="0"/>
          <w:sz w:val="21"/>
          <w:szCs w:val="21"/>
        </w:rPr>
        <w:lastRenderedPageBreak/>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6EF" w:rsidRDefault="004B66EF" w:rsidP="00330D39">
      <w:r>
        <w:separator/>
      </w:r>
    </w:p>
  </w:endnote>
  <w:endnote w:type="continuationSeparator" w:id="0">
    <w:p w:rsidR="004B66EF" w:rsidRDefault="004B66EF"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6EF" w:rsidRDefault="004B66EF" w:rsidP="00330D39">
      <w:r>
        <w:separator/>
      </w:r>
    </w:p>
  </w:footnote>
  <w:footnote w:type="continuationSeparator" w:id="0">
    <w:p w:rsidR="004B66EF" w:rsidRDefault="004B66EF"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47C3F"/>
    <w:rsid w:val="00451498"/>
    <w:rsid w:val="00460BFD"/>
    <w:rsid w:val="00464A7D"/>
    <w:rsid w:val="004923DE"/>
    <w:rsid w:val="004B66EF"/>
    <w:rsid w:val="004D4D43"/>
    <w:rsid w:val="004D542B"/>
    <w:rsid w:val="004E4F48"/>
    <w:rsid w:val="00513AE4"/>
    <w:rsid w:val="00520D9E"/>
    <w:rsid w:val="0056762D"/>
    <w:rsid w:val="00572E5B"/>
    <w:rsid w:val="00583609"/>
    <w:rsid w:val="005C1B45"/>
    <w:rsid w:val="005C6764"/>
    <w:rsid w:val="005C7F12"/>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64A60"/>
    <w:rsid w:val="00871D69"/>
    <w:rsid w:val="0087370B"/>
    <w:rsid w:val="008850B1"/>
    <w:rsid w:val="008942A5"/>
    <w:rsid w:val="00894B47"/>
    <w:rsid w:val="008A5A96"/>
    <w:rsid w:val="008C12F3"/>
    <w:rsid w:val="00910D28"/>
    <w:rsid w:val="009209BB"/>
    <w:rsid w:val="00922F60"/>
    <w:rsid w:val="00924E64"/>
    <w:rsid w:val="009263D8"/>
    <w:rsid w:val="009335ED"/>
    <w:rsid w:val="00935822"/>
    <w:rsid w:val="00940285"/>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57CBC"/>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1090F"/>
    <w:rsid w:val="00E20424"/>
    <w:rsid w:val="00E71C59"/>
    <w:rsid w:val="00E91607"/>
    <w:rsid w:val="00EA520F"/>
    <w:rsid w:val="00EC03B4"/>
    <w:rsid w:val="00EC4A85"/>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90BBBE"/>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4ED6-EF17-4A87-B959-C99376B8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48</cp:revision>
  <cp:lastPrinted>2025-10-01T00:11:00Z</cp:lastPrinted>
  <dcterms:created xsi:type="dcterms:W3CDTF">2024-10-08T11:07:00Z</dcterms:created>
  <dcterms:modified xsi:type="dcterms:W3CDTF">2025-10-01T02:22:00Z</dcterms:modified>
</cp:coreProperties>
</file>