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AEDF0" w14:textId="7DC6277A" w:rsidR="00865F8F" w:rsidRP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別記様式第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（第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５４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D02A67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項関係）</w:t>
      </w:r>
    </w:p>
    <w:p w14:paraId="0E4DF467" w14:textId="77777777" w:rsid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4BA7000E" w14:textId="77777777" w:rsidR="00865F8F" w:rsidRDefault="00865F8F" w:rsidP="00865F8F">
      <w:pPr>
        <w:ind w:rightChars="100" w:right="21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誓</w:t>
      </w:r>
      <w:r w:rsidRPr="00865F8F">
        <w:rPr>
          <w:rFonts w:ascii="ＭＳ ゴシック" w:eastAsia="ＭＳ ゴシック" w:hAnsi="ＭＳ ゴシック"/>
          <w:color w:val="000000" w:themeColor="text1"/>
        </w:rPr>
        <w:t xml:space="preserve"> 約 書</w:t>
      </w:r>
    </w:p>
    <w:p w14:paraId="49424495" w14:textId="77777777" w:rsidR="00865F8F" w:rsidRPr="00865F8F" w:rsidRDefault="00865F8F" w:rsidP="00865F8F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60B9FA31" w14:textId="015D1EC9" w:rsidR="00865F8F" w:rsidRDefault="00865F8F" w:rsidP="00865F8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865F8F">
        <w:rPr>
          <w:rFonts w:ascii="ＭＳ ゴシック" w:eastAsia="ＭＳ ゴシック" w:hAnsi="ＭＳ ゴシック"/>
          <w:color w:val="000000" w:themeColor="text1"/>
        </w:rPr>
        <w:t>月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865F8F">
        <w:rPr>
          <w:rFonts w:ascii="ＭＳ ゴシック" w:eastAsia="ＭＳ ゴシック" w:hAnsi="ＭＳ ゴシック"/>
          <w:color w:val="000000" w:themeColor="text1"/>
        </w:rPr>
        <w:t>日</w:t>
      </w:r>
    </w:p>
    <w:p w14:paraId="6C72B665" w14:textId="77777777" w:rsidR="00865F8F" w:rsidRPr="00865F8F" w:rsidRDefault="00865F8F" w:rsidP="00865F8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9C01339" w14:textId="2E3F033D" w:rsidR="00865F8F" w:rsidRPr="00865F8F" w:rsidRDefault="003C366D" w:rsidP="00865F8F">
      <w:pPr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鹿児島</w:t>
      </w:r>
      <w:bookmarkStart w:id="0" w:name="_GoBack"/>
      <w:bookmarkEnd w:id="0"/>
      <w:r w:rsidR="00865F8F">
        <w:rPr>
          <w:rFonts w:ascii="ＭＳ ゴシック" w:eastAsia="ＭＳ ゴシック" w:hAnsi="ＭＳ ゴシック" w:hint="eastAsia"/>
          <w:color w:val="000000" w:themeColor="text1"/>
        </w:rPr>
        <w:t xml:space="preserve">県知事　</w:t>
      </w:r>
      <w:r w:rsidR="00865F8F" w:rsidRPr="00865F8F">
        <w:rPr>
          <w:rFonts w:ascii="ＭＳ ゴシック" w:eastAsia="ＭＳ ゴシック" w:hAnsi="ＭＳ ゴシック"/>
          <w:color w:val="000000" w:themeColor="text1"/>
        </w:rPr>
        <w:t>殿</w:t>
      </w:r>
    </w:p>
    <w:p w14:paraId="4D46B728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C39FC53" w14:textId="77777777" w:rsidR="00170ABE" w:rsidRPr="00852D43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（ふりがな）</w:t>
      </w:r>
    </w:p>
    <w:p w14:paraId="2791A404" w14:textId="77777777" w:rsidR="00170ABE" w:rsidRDefault="00170ABE" w:rsidP="00170ABE">
      <w:pPr>
        <w:ind w:left="4410" w:hangingChars="2100" w:hanging="4410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</w:t>
      </w:r>
      <w:r w:rsidRPr="00170ABE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szCs w:val="21"/>
          <w:fitText w:val="1260" w:id="-1410620159"/>
        </w:rPr>
        <w:t>氏</w:t>
      </w:r>
      <w:r w:rsidRPr="00170ABE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fitText w:val="1260" w:id="-1410620159"/>
        </w:rPr>
        <w:t>名</w:t>
      </w:r>
    </w:p>
    <w:p w14:paraId="194DF935" w14:textId="77777777" w:rsidR="00170ABE" w:rsidRPr="00852D43" w:rsidRDefault="00170ABE" w:rsidP="00170ABE">
      <w:pPr>
        <w:ind w:leftChars="1500" w:left="336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52D43">
        <w:rPr>
          <w:rFonts w:ascii="ＭＳ ゴシック" w:eastAsia="ＭＳ ゴシック" w:hAnsi="ＭＳ ゴシック" w:hint="eastAsia"/>
          <w:color w:val="000000" w:themeColor="text1"/>
          <w:szCs w:val="21"/>
        </w:rPr>
        <w:t>（法人その他の団体にあっては、名称及び代表者の氏名を記載すること。）</w:t>
      </w:r>
    </w:p>
    <w:p w14:paraId="0049558F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7E92631" w14:textId="1518F4BF" w:rsidR="00B0007E" w:rsidRDefault="00B0007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t>下記の事項について誓約します。</w:t>
      </w:r>
    </w:p>
    <w:p w14:paraId="3BB9E251" w14:textId="344D7023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64B2426" w14:textId="19D3B36D" w:rsidR="00B0007E" w:rsidRDefault="00B0007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A43C" wp14:editId="77BE1DA4">
                <wp:simplePos x="0" y="0"/>
                <wp:positionH relativeFrom="column">
                  <wp:posOffset>2063115</wp:posOffset>
                </wp:positionH>
                <wp:positionV relativeFrom="paragraph">
                  <wp:posOffset>53975</wp:posOffset>
                </wp:positionV>
                <wp:extent cx="33909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0A12E" w14:textId="77777777" w:rsidR="00170ABE" w:rsidRPr="00865F8F" w:rsidRDefault="00170ABE" w:rsidP="00170ABE">
                            <w:pPr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Pr="00865F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112 条第３項</w:t>
                            </w:r>
                          </w:p>
                          <w:p w14:paraId="518422F9" w14:textId="77777777" w:rsidR="00170ABE" w:rsidRPr="00865F8F" w:rsidRDefault="00170ABE" w:rsidP="00170ABE">
                            <w:pPr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Pr="00865F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118 条第２項において準用する第 112 条第</w:t>
                            </w:r>
                            <w:r w:rsidRPr="00865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３項</w:t>
                            </w:r>
                          </w:p>
                          <w:p w14:paraId="148D6DCE" w14:textId="77777777" w:rsidR="00170ABE" w:rsidRPr="00170ABE" w:rsidRDefault="00170ABE" w:rsidP="0017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A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2.45pt;margin-top:4.25pt;width:26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" fillcolor="white [3201]" stroked="f" strokeweight=".5pt">
                <v:textbox>
                  <w:txbxContent>
                    <w:p w14:paraId="1290A12E" w14:textId="77777777" w:rsidR="00170ABE" w:rsidRPr="00865F8F" w:rsidRDefault="00170ABE" w:rsidP="00170ABE">
                      <w:pPr>
                        <w:ind w:rightChars="100" w:right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Pr="00865F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112 条第３項</w:t>
                      </w:r>
                    </w:p>
                    <w:p w14:paraId="518422F9" w14:textId="77777777" w:rsidR="00170ABE" w:rsidRPr="00865F8F" w:rsidRDefault="00170ABE" w:rsidP="00170ABE">
                      <w:pPr>
                        <w:ind w:rightChars="100" w:right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Pr="00865F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118 条第２項において準用する第 112 条第</w:t>
                      </w:r>
                      <w:r w:rsidRPr="00865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３項</w:t>
                      </w:r>
                    </w:p>
                    <w:p w14:paraId="148D6DCE" w14:textId="77777777" w:rsidR="00170ABE" w:rsidRPr="00170ABE" w:rsidRDefault="00170ABE" w:rsidP="00170ABE"/>
                  </w:txbxContent>
                </v:textbox>
              </v:shape>
            </w:pict>
          </mc:Fallback>
        </mc:AlternateContent>
      </w:r>
    </w:p>
    <w:p w14:paraId="2CED576B" w14:textId="03553401" w:rsidR="00170ABE" w:rsidRDefault="00B0007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t>１．</w:t>
      </w:r>
      <w:r w:rsidR="00170ABE">
        <w:rPr>
          <w:rFonts w:ascii="ＭＳ ゴシック" w:eastAsia="ＭＳ ゴシック" w:hAnsi="ＭＳ ゴシック"/>
          <w:color w:val="000000" w:themeColor="text1"/>
          <w:szCs w:val="21"/>
        </w:rPr>
        <w:t>個人情報の保護に関する法律</w:t>
      </w:r>
    </w:p>
    <w:p w14:paraId="283F6E34" w14:textId="77777777" w:rsidR="00170ABE" w:rsidRDefault="00170ABE" w:rsidP="00170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1AA74B7" w14:textId="5AE09208" w:rsidR="00865F8F" w:rsidRPr="00865F8F" w:rsidRDefault="00170ABE" w:rsidP="00B0007E">
      <w:pPr>
        <w:ind w:leftChars="100" w:lef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t>の規定により提案する者（及びその役員）が、</w:t>
      </w:r>
      <w:r w:rsidR="000E633A">
        <w:rPr>
          <w:rFonts w:ascii="ＭＳ ゴシック" w:eastAsia="ＭＳ ゴシック" w:hAnsi="ＭＳ ゴシック"/>
          <w:color w:val="000000" w:themeColor="text1"/>
          <w:szCs w:val="21"/>
        </w:rPr>
        <w:t>「　　年度行政機関等匿名加工情報に関する提案の募集要綱</w:t>
      </w:r>
      <w:r w:rsidR="00B0007E">
        <w:rPr>
          <w:rFonts w:ascii="ＭＳ ゴシック" w:eastAsia="ＭＳ ゴシック" w:hAnsi="ＭＳ ゴシック"/>
          <w:color w:val="000000" w:themeColor="text1"/>
          <w:szCs w:val="21"/>
        </w:rPr>
        <w:t>」</w:t>
      </w:r>
      <w:r w:rsidR="00F63820">
        <w:rPr>
          <w:rFonts w:ascii="ＭＳ ゴシック" w:eastAsia="ＭＳ ゴシック" w:hAnsi="ＭＳ ゴシック"/>
          <w:color w:val="000000" w:themeColor="text1"/>
          <w:szCs w:val="21"/>
        </w:rPr>
        <w:t>の「３　提案の主体（提案者の要件）」のいずれにも</w:t>
      </w:r>
      <w:r>
        <w:rPr>
          <w:rFonts w:ascii="ＭＳ ゴシック" w:eastAsia="ＭＳ ゴシック" w:hAnsi="ＭＳ ゴシック"/>
          <w:color w:val="000000" w:themeColor="text1"/>
          <w:szCs w:val="21"/>
        </w:rPr>
        <w:t>に該当しな</w:t>
      </w:r>
      <w:r w:rsidR="00865F8F" w:rsidRPr="00865F8F">
        <w:rPr>
          <w:rFonts w:ascii="ＭＳ ゴシック" w:eastAsia="ＭＳ ゴシック" w:hAnsi="ＭＳ ゴシック" w:hint="eastAsia"/>
          <w:color w:val="000000" w:themeColor="text1"/>
        </w:rPr>
        <w:t>いこと</w:t>
      </w:r>
    </w:p>
    <w:p w14:paraId="18640D24" w14:textId="7D14896D" w:rsidR="00170ABE" w:rsidRPr="00F63820" w:rsidRDefault="00170AB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43C06C1F" w14:textId="77777777" w:rsidR="00453BB1" w:rsidRDefault="00B0007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t>２．</w:t>
      </w:r>
      <w:r w:rsidR="00453BB1">
        <w:rPr>
          <w:rFonts w:ascii="ＭＳ ゴシック" w:eastAsia="ＭＳ ゴシック" w:hAnsi="ＭＳ ゴシック"/>
          <w:color w:val="000000" w:themeColor="text1"/>
        </w:rPr>
        <w:t>提案する者が、個人情報の保護に関する法律第43条から第46条の規定を遵守する</w:t>
      </w:r>
    </w:p>
    <w:p w14:paraId="1FC8B733" w14:textId="617DCDF6" w:rsidR="00170ABE" w:rsidRDefault="00453BB1" w:rsidP="00453BB1">
      <w:pPr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t>こと</w:t>
      </w:r>
    </w:p>
    <w:p w14:paraId="7228DDF1" w14:textId="77777777" w:rsidR="00170ABE" w:rsidRDefault="00170ABE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</w:p>
    <w:p w14:paraId="134C7603" w14:textId="77777777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77580948" w14:textId="77777777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１．不要な文字は、抹消すること。</w:t>
      </w:r>
    </w:p>
    <w:p w14:paraId="502AFAF4" w14:textId="77777777" w:rsidR="00170ABE" w:rsidRDefault="00865F8F" w:rsidP="00170ABE">
      <w:pPr>
        <w:ind w:left="210" w:rightChars="100" w:righ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/>
          <w:color w:val="000000" w:themeColor="text1"/>
        </w:rPr>
        <w:t>２．役員とは、取締役、執行役、業務執行役員、監査役、理事及び監事又は</w:t>
      </w:r>
      <w:r w:rsidRPr="00865F8F">
        <w:rPr>
          <w:rFonts w:ascii="ＭＳ ゴシック" w:eastAsia="ＭＳ ゴシック" w:hAnsi="ＭＳ ゴシック" w:hint="eastAsia"/>
          <w:color w:val="000000" w:themeColor="text1"/>
        </w:rPr>
        <w:t>これらに準ずるものをいう。</w:t>
      </w:r>
    </w:p>
    <w:p w14:paraId="4DC43714" w14:textId="1BEA4CE4" w:rsidR="00865F8F" w:rsidRPr="00865F8F" w:rsidRDefault="00865F8F" w:rsidP="00170ABE">
      <w:pPr>
        <w:ind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865F8F">
        <w:rPr>
          <w:rFonts w:ascii="ＭＳ ゴシック" w:eastAsia="ＭＳ ゴシック" w:hAnsi="ＭＳ ゴシック" w:hint="eastAsia"/>
          <w:color w:val="000000" w:themeColor="text1"/>
        </w:rPr>
        <w:t>３．用紙の大きさは、日本産業規格Ａ４とすること。</w:t>
      </w:r>
    </w:p>
    <w:sectPr w:rsidR="00865F8F" w:rsidRPr="00865F8F" w:rsidSect="00C43E6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5329" w14:textId="77777777" w:rsidR="00CB748B" w:rsidRDefault="00CB748B" w:rsidP="0079295B">
      <w:r>
        <w:separator/>
      </w:r>
    </w:p>
    <w:p w14:paraId="30FB26C9" w14:textId="77777777" w:rsidR="00CB748B" w:rsidRDefault="00CB748B" w:rsidP="0079295B"/>
  </w:endnote>
  <w:endnote w:type="continuationSeparator" w:id="0">
    <w:p w14:paraId="14713C41" w14:textId="77777777" w:rsidR="00CB748B" w:rsidRDefault="00CB748B" w:rsidP="0079295B">
      <w:r>
        <w:continuationSeparator/>
      </w:r>
    </w:p>
    <w:p w14:paraId="5721378B" w14:textId="77777777" w:rsidR="00CB748B" w:rsidRDefault="00CB748B" w:rsidP="0079295B"/>
  </w:endnote>
  <w:endnote w:type="continuationNotice" w:id="1">
    <w:p w14:paraId="6FD5E305" w14:textId="77777777" w:rsidR="00CB748B" w:rsidRDefault="00CB748B"/>
    <w:p w14:paraId="7B73360B" w14:textId="77777777" w:rsidR="00CB748B" w:rsidRDefault="00CB7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ECC0" w14:textId="77777777" w:rsidR="00CB748B" w:rsidRDefault="00CB748B" w:rsidP="0079295B">
      <w:r>
        <w:separator/>
      </w:r>
    </w:p>
    <w:p w14:paraId="77EB62C7" w14:textId="77777777" w:rsidR="00CB748B" w:rsidRDefault="00CB748B" w:rsidP="0079295B"/>
  </w:footnote>
  <w:footnote w:type="continuationSeparator" w:id="0">
    <w:p w14:paraId="634EA716" w14:textId="77777777" w:rsidR="00CB748B" w:rsidRDefault="00CB748B" w:rsidP="0079295B">
      <w:r>
        <w:continuationSeparator/>
      </w:r>
    </w:p>
    <w:p w14:paraId="5B6CD0C1" w14:textId="77777777" w:rsidR="00CB748B" w:rsidRDefault="00CB748B" w:rsidP="0079295B"/>
  </w:footnote>
  <w:footnote w:type="continuationNotice" w:id="1">
    <w:p w14:paraId="7E165B38" w14:textId="77777777" w:rsidR="00CB748B" w:rsidRDefault="00CB748B"/>
    <w:p w14:paraId="3AB6678F" w14:textId="77777777" w:rsidR="00CB748B" w:rsidRDefault="00CB74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1D9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33A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ABE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602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27B9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45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366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3BB1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1BAF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4DEF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5F8F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2F9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7E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5F8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6D4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B748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A67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3CAD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820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E55D-8920-4043-A6E9-9BFF1E8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2023-08-24T04:36:00Z</dcterms:created>
  <dcterms:modified xsi:type="dcterms:W3CDTF">2024-02-01T13:50:00Z</dcterms:modified>
</cp:coreProperties>
</file>